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4970" w14:textId="7AA6B155" w:rsidR="001827D4" w:rsidRPr="004F5522" w:rsidRDefault="004F5522" w:rsidP="004F552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F5522">
        <w:rPr>
          <w:b/>
          <w:bCs/>
          <w:sz w:val="28"/>
          <w:szCs w:val="28"/>
        </w:rPr>
        <w:t>Romans Part 4</w:t>
      </w:r>
    </w:p>
    <w:p w14:paraId="300E8FEF" w14:textId="7F8BDE9D" w:rsidR="004F5522" w:rsidRPr="004F5522" w:rsidRDefault="004F5522" w:rsidP="004F552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F5522">
        <w:rPr>
          <w:b/>
          <w:bCs/>
          <w:sz w:val="28"/>
          <w:szCs w:val="28"/>
        </w:rPr>
        <w:t>Lesson 4</w:t>
      </w:r>
    </w:p>
    <w:p w14:paraId="6EA05D85" w14:textId="0CB758C5" w:rsidR="004F5522" w:rsidRDefault="004F5522" w:rsidP="004F5522">
      <w:pPr>
        <w:spacing w:after="0" w:line="240" w:lineRule="auto"/>
        <w:jc w:val="center"/>
        <w:rPr>
          <w:sz w:val="28"/>
          <w:szCs w:val="28"/>
        </w:rPr>
      </w:pPr>
      <w:r w:rsidRPr="004F5522">
        <w:rPr>
          <w:b/>
          <w:bCs/>
          <w:sz w:val="28"/>
          <w:szCs w:val="28"/>
        </w:rPr>
        <w:t>Kay Arthur</w:t>
      </w:r>
    </w:p>
    <w:p w14:paraId="3F7C3103" w14:textId="77777777" w:rsidR="004F5522" w:rsidRDefault="004F5522" w:rsidP="004F5522">
      <w:pPr>
        <w:spacing w:after="0" w:line="240" w:lineRule="auto"/>
        <w:rPr>
          <w:sz w:val="28"/>
          <w:szCs w:val="28"/>
        </w:rPr>
      </w:pPr>
    </w:p>
    <w:p w14:paraId="7E0E2760" w14:textId="5EA2ED94" w:rsidR="004F5522" w:rsidRPr="0049070C" w:rsidRDefault="0049070C" w:rsidP="004F5522">
      <w:pPr>
        <w:spacing w:after="0" w:line="240" w:lineRule="auto"/>
        <w:rPr>
          <w:b/>
          <w:bCs/>
          <w:sz w:val="28"/>
          <w:szCs w:val="28"/>
        </w:rPr>
      </w:pPr>
      <w:r w:rsidRPr="0049070C">
        <w:rPr>
          <w:b/>
          <w:bCs/>
          <w:sz w:val="28"/>
          <w:szCs w:val="28"/>
        </w:rPr>
        <w:t>The Stewardship of Love</w:t>
      </w:r>
    </w:p>
    <w:p w14:paraId="13D26BBA" w14:textId="17B83946" w:rsidR="0049070C" w:rsidRDefault="0049070C" w:rsidP="004F5522">
      <w:pPr>
        <w:spacing w:after="0" w:line="240" w:lineRule="auto"/>
        <w:rPr>
          <w:sz w:val="28"/>
          <w:szCs w:val="28"/>
        </w:rPr>
      </w:pPr>
      <w:r w:rsidRPr="0049070C">
        <w:rPr>
          <w:b/>
          <w:bCs/>
          <w:sz w:val="28"/>
          <w:szCs w:val="28"/>
        </w:rPr>
        <w:t>Rom. 12:9</w:t>
      </w:r>
      <w:r>
        <w:rPr>
          <w:sz w:val="28"/>
          <w:szCs w:val="28"/>
        </w:rPr>
        <w:t xml:space="preserve"> Let love be without hypocrisy</w:t>
      </w:r>
    </w:p>
    <w:p w14:paraId="0D1F5F54" w14:textId="686A1F24" w:rsidR="0049070C" w:rsidRPr="0049070C" w:rsidRDefault="0049070C" w:rsidP="004F5522">
      <w:pPr>
        <w:spacing w:after="0" w:line="240" w:lineRule="auto"/>
        <w:rPr>
          <w:b/>
          <w:bCs/>
          <w:sz w:val="28"/>
          <w:szCs w:val="28"/>
        </w:rPr>
      </w:pPr>
      <w:r w:rsidRPr="0049070C">
        <w:rPr>
          <w:b/>
          <w:bCs/>
          <w:sz w:val="28"/>
          <w:szCs w:val="28"/>
        </w:rPr>
        <w:t>I Cor. 13:1-13</w:t>
      </w:r>
    </w:p>
    <w:p w14:paraId="6F4AB63C" w14:textId="7571EA1E" w:rsidR="0049070C" w:rsidRDefault="0049070C" w:rsidP="004F5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(Youngest son she refers to is David; the only son/child she and Jack had together. Margaret became his wife. David is now the head of Precept Ministries)</w:t>
      </w:r>
    </w:p>
    <w:p w14:paraId="6CE371EF" w14:textId="6A2517F2" w:rsidR="0049070C" w:rsidRDefault="0049070C" w:rsidP="004F5522">
      <w:pPr>
        <w:spacing w:after="0" w:line="240" w:lineRule="auto"/>
        <w:rPr>
          <w:sz w:val="28"/>
          <w:szCs w:val="28"/>
        </w:rPr>
      </w:pPr>
      <w:r w:rsidRPr="0049070C">
        <w:rPr>
          <w:b/>
          <w:bCs/>
          <w:sz w:val="28"/>
          <w:szCs w:val="28"/>
        </w:rPr>
        <w:t>John 15:9-13</w:t>
      </w:r>
      <w:r>
        <w:rPr>
          <w:sz w:val="28"/>
          <w:szCs w:val="28"/>
        </w:rPr>
        <w:t xml:space="preserve"> (The abiding chapter)</w:t>
      </w:r>
    </w:p>
    <w:p w14:paraId="1C989645" w14:textId="639977BA" w:rsidR="0049070C" w:rsidRDefault="0049070C" w:rsidP="004F5522">
      <w:pPr>
        <w:spacing w:after="0" w:line="240" w:lineRule="auto"/>
        <w:rPr>
          <w:sz w:val="28"/>
          <w:szCs w:val="28"/>
        </w:rPr>
      </w:pPr>
      <w:r w:rsidRPr="00570B3A">
        <w:rPr>
          <w:b/>
          <w:bCs/>
          <w:sz w:val="28"/>
          <w:szCs w:val="28"/>
        </w:rPr>
        <w:t>Rom. 1-</w:t>
      </w:r>
      <w:proofErr w:type="gramStart"/>
      <w:r w:rsidRPr="00570B3A">
        <w:rPr>
          <w:b/>
          <w:bCs/>
          <w:sz w:val="28"/>
          <w:szCs w:val="28"/>
        </w:rPr>
        <w:t>11</w:t>
      </w:r>
      <w:r>
        <w:rPr>
          <w:sz w:val="28"/>
          <w:szCs w:val="28"/>
        </w:rPr>
        <w:t xml:space="preserve">  We</w:t>
      </w:r>
      <w:proofErr w:type="gramEnd"/>
      <w:r>
        <w:rPr>
          <w:sz w:val="28"/>
          <w:szCs w:val="28"/>
        </w:rPr>
        <w:t xml:space="preserve"> have seen the love of God/Jesus Christ. We see all that has been accomplished in Jesus laying down His life for us.</w:t>
      </w:r>
    </w:p>
    <w:p w14:paraId="29ED0ADF" w14:textId="5CDF025E" w:rsidR="0049070C" w:rsidRDefault="0049070C" w:rsidP="004F5522">
      <w:pPr>
        <w:spacing w:after="0" w:line="240" w:lineRule="auto"/>
        <w:rPr>
          <w:sz w:val="28"/>
          <w:szCs w:val="28"/>
        </w:rPr>
      </w:pPr>
      <w:r w:rsidRPr="0049070C">
        <w:rPr>
          <w:b/>
          <w:bCs/>
          <w:sz w:val="28"/>
          <w:szCs w:val="28"/>
        </w:rPr>
        <w:t>Rom. 1-11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9070C">
        <w:rPr>
          <w:b/>
          <w:bCs/>
          <w:sz w:val="28"/>
          <w:szCs w:val="28"/>
        </w:rPr>
        <w:t>Rom. 12-16</w:t>
      </w:r>
    </w:p>
    <w:p w14:paraId="50A84FEF" w14:textId="337E10A2" w:rsidR="0049070C" w:rsidRDefault="0049070C" w:rsidP="004F5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Love of God bestowed upon us</w:t>
      </w:r>
      <w:r>
        <w:rPr>
          <w:sz w:val="28"/>
          <w:szCs w:val="28"/>
        </w:rPr>
        <w:tab/>
        <w:t>Love of God manifested through us</w:t>
      </w:r>
    </w:p>
    <w:p w14:paraId="6ABE4181" w14:textId="606D68BD" w:rsidR="0049070C" w:rsidRDefault="0049070C" w:rsidP="004F5522">
      <w:pPr>
        <w:spacing w:after="0" w:line="240" w:lineRule="auto"/>
        <w:rPr>
          <w:sz w:val="28"/>
          <w:szCs w:val="28"/>
        </w:rPr>
      </w:pPr>
      <w:r w:rsidRPr="0049070C">
        <w:rPr>
          <w:b/>
          <w:bCs/>
          <w:sz w:val="28"/>
          <w:szCs w:val="28"/>
        </w:rPr>
        <w:t>Rom. 5:5</w:t>
      </w:r>
      <w:r>
        <w:rPr>
          <w:b/>
          <w:bCs/>
          <w:sz w:val="28"/>
          <w:szCs w:val="28"/>
        </w:rPr>
        <w:t xml:space="preserve"> </w:t>
      </w:r>
    </w:p>
    <w:p w14:paraId="25B3B3CD" w14:textId="388D42A6" w:rsidR="00492718" w:rsidRDefault="00492718" w:rsidP="004F5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is that love of God manifested?</w:t>
      </w:r>
      <w:r>
        <w:rPr>
          <w:sz w:val="28"/>
          <w:szCs w:val="28"/>
        </w:rPr>
        <w:br/>
      </w:r>
      <w:r w:rsidRPr="00492718">
        <w:rPr>
          <w:b/>
          <w:bCs/>
          <w:sz w:val="28"/>
          <w:szCs w:val="28"/>
        </w:rPr>
        <w:t>If I love Him will I not:</w:t>
      </w:r>
      <w:r>
        <w:rPr>
          <w:sz w:val="28"/>
          <w:szCs w:val="28"/>
        </w:rPr>
        <w:br/>
        <w:t>1. Give myself to Him? (12:1)</w:t>
      </w:r>
    </w:p>
    <w:p w14:paraId="22606D42" w14:textId="60A1A7F0" w:rsidR="00492718" w:rsidRDefault="00492718" w:rsidP="004F5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Obey His command and be transformed? (12:2)</w:t>
      </w:r>
    </w:p>
    <w:p w14:paraId="01647157" w14:textId="5E3174B0" w:rsidR="00492718" w:rsidRDefault="00492718" w:rsidP="004F5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 Cease to exalt myself and become a faithful steward of His gifts? (12:3-8)</w:t>
      </w:r>
    </w:p>
    <w:p w14:paraId="4E2A6F09" w14:textId="7F5F48A2" w:rsidR="00492718" w:rsidRDefault="00492718" w:rsidP="004F5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 Love the brethren? (12:10-13)</w:t>
      </w:r>
    </w:p>
    <w:p w14:paraId="115206E4" w14:textId="102EE8BA" w:rsidR="00492718" w:rsidRDefault="00492718" w:rsidP="004F5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Love all people no </w:t>
      </w:r>
      <w:proofErr w:type="gramStart"/>
      <w:r>
        <w:rPr>
          <w:sz w:val="28"/>
          <w:szCs w:val="28"/>
        </w:rPr>
        <w:t>matter</w:t>
      </w:r>
      <w:proofErr w:type="gramEnd"/>
      <w:r>
        <w:rPr>
          <w:sz w:val="28"/>
          <w:szCs w:val="28"/>
        </w:rPr>
        <w:t xml:space="preserve"> their state? (12:14-16)</w:t>
      </w:r>
    </w:p>
    <w:p w14:paraId="6F15D1DF" w14:textId="52D55728" w:rsidR="00492718" w:rsidRDefault="00492718" w:rsidP="004F5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Love those who do not love </w:t>
      </w:r>
      <w:proofErr w:type="gramStart"/>
      <w:r>
        <w:rPr>
          <w:sz w:val="28"/>
          <w:szCs w:val="28"/>
        </w:rPr>
        <w:t>me?</w:t>
      </w:r>
      <w:proofErr w:type="gramEnd"/>
      <w:r>
        <w:rPr>
          <w:sz w:val="28"/>
          <w:szCs w:val="28"/>
        </w:rPr>
        <w:t xml:space="preserve"> (12:17-21)</w:t>
      </w:r>
    </w:p>
    <w:p w14:paraId="76CEDF75" w14:textId="18CB643E" w:rsidR="00492718" w:rsidRDefault="00CD5B6F" w:rsidP="004F5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All of this is love without hypocrisy. </w:t>
      </w:r>
    </w:p>
    <w:p w14:paraId="754E989F" w14:textId="77777777" w:rsidR="00CD5B6F" w:rsidRDefault="00CD5B6F" w:rsidP="004F5522">
      <w:pPr>
        <w:spacing w:after="0" w:line="240" w:lineRule="auto"/>
        <w:rPr>
          <w:sz w:val="28"/>
          <w:szCs w:val="28"/>
        </w:rPr>
      </w:pPr>
    </w:p>
    <w:p w14:paraId="771CBC8C" w14:textId="7F38109A" w:rsidR="00CD5B6F" w:rsidRPr="00CD5B6F" w:rsidRDefault="00CD5B6F" w:rsidP="004F5522">
      <w:pPr>
        <w:spacing w:after="0" w:line="240" w:lineRule="auto"/>
        <w:rPr>
          <w:b/>
          <w:bCs/>
          <w:sz w:val="28"/>
          <w:szCs w:val="28"/>
        </w:rPr>
      </w:pPr>
      <w:r w:rsidRPr="00CD5B6F">
        <w:rPr>
          <w:b/>
          <w:bCs/>
          <w:sz w:val="28"/>
          <w:szCs w:val="28"/>
        </w:rPr>
        <w:t>Love’s Stewardship of God’s Gifts</w:t>
      </w:r>
    </w:p>
    <w:p w14:paraId="05C9FC49" w14:textId="753ADCCC" w:rsidR="00CD5B6F" w:rsidRDefault="001703D5" w:rsidP="004F5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 you rejoice in the gift He has given you?</w:t>
      </w:r>
    </w:p>
    <w:p w14:paraId="1635A9A3" w14:textId="4A417265" w:rsidR="001703D5" w:rsidRDefault="001703D5" w:rsidP="004F5522">
      <w:pPr>
        <w:spacing w:after="0" w:line="240" w:lineRule="auto"/>
        <w:rPr>
          <w:b/>
          <w:bCs/>
          <w:sz w:val="28"/>
          <w:szCs w:val="28"/>
        </w:rPr>
      </w:pPr>
      <w:r w:rsidRPr="001703D5">
        <w:rPr>
          <w:b/>
          <w:bCs/>
          <w:sz w:val="28"/>
          <w:szCs w:val="28"/>
        </w:rPr>
        <w:t>Gifts are God-given abilities to perform certain functions on behalf of the body of Jesus Christ.</w:t>
      </w:r>
      <w:r w:rsidR="00015C0E">
        <w:rPr>
          <w:b/>
          <w:bCs/>
          <w:sz w:val="28"/>
          <w:szCs w:val="28"/>
        </w:rPr>
        <w:t xml:space="preserve"> Therefore, gifts are NOT for your own profit, they are for the benefit of the body.</w:t>
      </w:r>
    </w:p>
    <w:p w14:paraId="484BC090" w14:textId="475E13C8" w:rsidR="00015C0E" w:rsidRDefault="00015C0E" w:rsidP="004F552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 Pet. 4:10-11 </w:t>
      </w:r>
    </w:p>
    <w:p w14:paraId="3E8A0075" w14:textId="1B93DD59" w:rsidR="0032763A" w:rsidRDefault="0032763A" w:rsidP="004F5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speaking gifts are all according to the Word of God.</w:t>
      </w:r>
    </w:p>
    <w:p w14:paraId="072CCA5F" w14:textId="44E096CE" w:rsidR="0032763A" w:rsidRDefault="0032763A" w:rsidP="004F5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serving gifts are to be done with the strength of God.</w:t>
      </w:r>
    </w:p>
    <w:p w14:paraId="4435BEFA" w14:textId="4E972239" w:rsidR="0032763A" w:rsidRPr="0032763A" w:rsidRDefault="0032763A" w:rsidP="004F5522">
      <w:pPr>
        <w:spacing w:after="0" w:line="240" w:lineRule="auto"/>
        <w:rPr>
          <w:b/>
          <w:bCs/>
          <w:sz w:val="28"/>
          <w:szCs w:val="28"/>
        </w:rPr>
      </w:pPr>
      <w:r w:rsidRPr="0032763A">
        <w:rPr>
          <w:b/>
          <w:bCs/>
          <w:sz w:val="28"/>
          <w:szCs w:val="28"/>
        </w:rPr>
        <w:t>Is. 40:31</w:t>
      </w:r>
    </w:p>
    <w:p w14:paraId="4709C0F1" w14:textId="6FC9870C" w:rsidR="0032763A" w:rsidRPr="0032763A" w:rsidRDefault="0032763A" w:rsidP="004F5522">
      <w:pPr>
        <w:spacing w:after="0" w:line="240" w:lineRule="auto"/>
        <w:rPr>
          <w:sz w:val="28"/>
          <w:szCs w:val="28"/>
        </w:rPr>
      </w:pPr>
      <w:r w:rsidRPr="0032763A">
        <w:rPr>
          <w:b/>
          <w:bCs/>
          <w:sz w:val="28"/>
          <w:szCs w:val="28"/>
        </w:rPr>
        <w:t>I Cor. 12:7</w:t>
      </w:r>
      <w:r>
        <w:rPr>
          <w:sz w:val="28"/>
          <w:szCs w:val="28"/>
        </w:rPr>
        <w:t xml:space="preserve"> Manifestation of the Spirit is the spiritual gift being seen</w:t>
      </w:r>
      <w:r w:rsidR="00F009C6">
        <w:rPr>
          <w:sz w:val="28"/>
          <w:szCs w:val="28"/>
        </w:rPr>
        <w:t xml:space="preserve"> </w:t>
      </w:r>
      <w:proofErr w:type="gramStart"/>
      <w:r w:rsidR="00F009C6">
        <w:rPr>
          <w:sz w:val="28"/>
          <w:szCs w:val="28"/>
        </w:rPr>
        <w:t>in  its</w:t>
      </w:r>
      <w:proofErr w:type="gramEnd"/>
      <w:r w:rsidR="00F009C6">
        <w:rPr>
          <w:sz w:val="28"/>
          <w:szCs w:val="28"/>
        </w:rPr>
        <w:t xml:space="preserve"> service to the body</w:t>
      </w:r>
    </w:p>
    <w:p w14:paraId="4365F44C" w14:textId="18964B74" w:rsidR="00015C0E" w:rsidRDefault="0032763A" w:rsidP="004F552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 Cor. 14:12</w:t>
      </w:r>
    </w:p>
    <w:p w14:paraId="271C85B7" w14:textId="67ECB58D" w:rsidR="0032763A" w:rsidRDefault="00033AEE" w:rsidP="004F552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Gifts are not for self-gratification or self</w:t>
      </w:r>
      <w:r w:rsidR="005C0873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edification. Because God has given the gift, we cannot boast.</w:t>
      </w:r>
    </w:p>
    <w:p w14:paraId="7F175F82" w14:textId="4DE9468C" w:rsidR="00033AEE" w:rsidRDefault="00033AEE" w:rsidP="004F552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Cor. 12:18 </w:t>
      </w:r>
    </w:p>
    <w:p w14:paraId="3CAEC496" w14:textId="1FA9628F" w:rsidR="00AC16B4" w:rsidRDefault="00AC16B4" w:rsidP="004F552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Rom. 12:3-6</w:t>
      </w:r>
    </w:p>
    <w:p w14:paraId="1067A343" w14:textId="67B331EB" w:rsidR="00AC16B4" w:rsidRDefault="00AC16B4" w:rsidP="004F552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Rom. 12:6 </w:t>
      </w:r>
      <w:r>
        <w:rPr>
          <w:sz w:val="28"/>
          <w:szCs w:val="28"/>
        </w:rPr>
        <w:t>Only deliver a message that God has given you</w:t>
      </w:r>
    </w:p>
    <w:p w14:paraId="642ECC71" w14:textId="725B8DA3" w:rsidR="00AC16B4" w:rsidRDefault="00AC16B4" w:rsidP="004F5522">
      <w:pPr>
        <w:spacing w:after="0" w:line="240" w:lineRule="auto"/>
        <w:rPr>
          <w:sz w:val="28"/>
          <w:szCs w:val="28"/>
        </w:rPr>
      </w:pPr>
      <w:r w:rsidRPr="00AC16B4">
        <w:rPr>
          <w:b/>
          <w:bCs/>
          <w:sz w:val="28"/>
          <w:szCs w:val="28"/>
        </w:rPr>
        <w:t>Rom. 12:7</w:t>
      </w:r>
      <w:r>
        <w:rPr>
          <w:sz w:val="28"/>
          <w:szCs w:val="28"/>
        </w:rPr>
        <w:t xml:space="preserve"> If service, devote yourself to specific serving</w:t>
      </w:r>
    </w:p>
    <w:p w14:paraId="1790E335" w14:textId="06CEB1F8" w:rsidR="00AC16B4" w:rsidRDefault="00AC16B4" w:rsidP="004F5522">
      <w:pPr>
        <w:spacing w:after="0" w:line="240" w:lineRule="auto"/>
        <w:rPr>
          <w:sz w:val="28"/>
          <w:szCs w:val="28"/>
        </w:rPr>
      </w:pPr>
      <w:r w:rsidRPr="00AC16B4">
        <w:rPr>
          <w:b/>
          <w:bCs/>
          <w:sz w:val="28"/>
          <w:szCs w:val="28"/>
        </w:rPr>
        <w:t>Eph. 4:7-8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You have all the grace needed to exercise your gift</w:t>
      </w:r>
    </w:p>
    <w:p w14:paraId="612C89EB" w14:textId="5D024ECA" w:rsidR="00AC16B4" w:rsidRDefault="00AC16B4" w:rsidP="004F5522">
      <w:pPr>
        <w:spacing w:after="0" w:line="240" w:lineRule="auto"/>
        <w:rPr>
          <w:sz w:val="28"/>
          <w:szCs w:val="28"/>
        </w:rPr>
      </w:pPr>
      <w:r w:rsidRPr="00AC16B4">
        <w:rPr>
          <w:b/>
          <w:bCs/>
          <w:sz w:val="28"/>
          <w:szCs w:val="28"/>
        </w:rPr>
        <w:t>Eph. 4:11</w:t>
      </w:r>
      <w:r>
        <w:rPr>
          <w:sz w:val="28"/>
          <w:szCs w:val="28"/>
        </w:rPr>
        <w:t xml:space="preserve"> Pastor/Teachers   Greek construction puts it together</w:t>
      </w:r>
    </w:p>
    <w:p w14:paraId="4D73F53B" w14:textId="34C2FC8D" w:rsidR="00AC16B4" w:rsidRDefault="00CC47FB" w:rsidP="004F5522">
      <w:pPr>
        <w:spacing w:after="0" w:line="240" w:lineRule="auto"/>
        <w:rPr>
          <w:b/>
          <w:bCs/>
          <w:sz w:val="28"/>
          <w:szCs w:val="28"/>
        </w:rPr>
      </w:pPr>
      <w:r w:rsidRPr="00CC47FB">
        <w:rPr>
          <w:b/>
          <w:bCs/>
          <w:sz w:val="28"/>
          <w:szCs w:val="28"/>
        </w:rPr>
        <w:t>Eph. 4:11-1</w:t>
      </w:r>
      <w:r w:rsidR="00D95498">
        <w:rPr>
          <w:b/>
          <w:bCs/>
          <w:sz w:val="28"/>
          <w:szCs w:val="28"/>
        </w:rPr>
        <w:t xml:space="preserve">5 </w:t>
      </w:r>
      <w:r w:rsidR="00D95498">
        <w:rPr>
          <w:sz w:val="28"/>
          <w:szCs w:val="28"/>
        </w:rPr>
        <w:t xml:space="preserve">Four main speaking gifts: </w:t>
      </w:r>
      <w:r w:rsidR="005C0873">
        <w:rPr>
          <w:sz w:val="28"/>
          <w:szCs w:val="28"/>
        </w:rPr>
        <w:t xml:space="preserve">Apostles, Prophets, Evangelists, Pastor/Teacher: </w:t>
      </w:r>
      <w:r w:rsidR="00D95498">
        <w:rPr>
          <w:sz w:val="28"/>
          <w:szCs w:val="28"/>
        </w:rPr>
        <w:t>are what God uses to establish the body and bring them to the unity of faith, so that they in turn</w:t>
      </w:r>
      <w:r w:rsidR="005C0873">
        <w:rPr>
          <w:sz w:val="28"/>
          <w:szCs w:val="28"/>
        </w:rPr>
        <w:t>,</w:t>
      </w:r>
      <w:r w:rsidR="00D95498">
        <w:rPr>
          <w:sz w:val="28"/>
          <w:szCs w:val="28"/>
        </w:rPr>
        <w:t xml:space="preserve"> grown up in Christ, can go out and minister to the body.</w:t>
      </w:r>
      <w:r w:rsidRPr="00CC47FB">
        <w:rPr>
          <w:b/>
          <w:bCs/>
          <w:sz w:val="28"/>
          <w:szCs w:val="28"/>
        </w:rPr>
        <w:t xml:space="preserve"> </w:t>
      </w:r>
    </w:p>
    <w:p w14:paraId="58517D43" w14:textId="5B6478E8" w:rsidR="00D95498" w:rsidRDefault="00D95498" w:rsidP="004F552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Perfect: </w:t>
      </w:r>
      <w:proofErr w:type="spellStart"/>
      <w:r>
        <w:rPr>
          <w:b/>
          <w:bCs/>
          <w:sz w:val="28"/>
          <w:szCs w:val="28"/>
        </w:rPr>
        <w:t>Teleois</w:t>
      </w:r>
      <w:proofErr w:type="spellEnd"/>
      <w:r>
        <w:rPr>
          <w:b/>
          <w:bCs/>
          <w:sz w:val="28"/>
          <w:szCs w:val="28"/>
        </w:rPr>
        <w:t xml:space="preserve"> – to reach maturity. </w:t>
      </w:r>
    </w:p>
    <w:p w14:paraId="3BA192C8" w14:textId="166A5B87" w:rsidR="00D95498" w:rsidRDefault="00D95498" w:rsidP="004F552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Eph. 4:15-16 </w:t>
      </w:r>
    </w:p>
    <w:p w14:paraId="31EE9F57" w14:textId="29296A16" w:rsidR="00F40499" w:rsidRDefault="00F40499" w:rsidP="004F552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Rom. 12:7-8 </w:t>
      </w:r>
      <w:r w:rsidR="00DE64FD">
        <w:rPr>
          <w:sz w:val="28"/>
          <w:szCs w:val="28"/>
        </w:rPr>
        <w:t>Paul not only states the gifts</w:t>
      </w:r>
      <w:r w:rsidR="000C6EDC">
        <w:rPr>
          <w:sz w:val="28"/>
          <w:szCs w:val="28"/>
        </w:rPr>
        <w:t>,</w:t>
      </w:r>
      <w:r w:rsidR="00DE64FD">
        <w:rPr>
          <w:sz w:val="28"/>
          <w:szCs w:val="28"/>
        </w:rPr>
        <w:t xml:space="preserve"> but he also tells us HOW to </w:t>
      </w:r>
      <w:r w:rsidR="000C6EDC">
        <w:rPr>
          <w:sz w:val="28"/>
          <w:szCs w:val="28"/>
        </w:rPr>
        <w:t>exercise</w:t>
      </w:r>
      <w:r w:rsidR="00DE64FD">
        <w:rPr>
          <w:sz w:val="28"/>
          <w:szCs w:val="28"/>
        </w:rPr>
        <w:t xml:space="preserve"> the gift</w:t>
      </w:r>
      <w:r w:rsidR="000C6EDC">
        <w:rPr>
          <w:sz w:val="28"/>
          <w:szCs w:val="28"/>
        </w:rPr>
        <w:t>s</w:t>
      </w:r>
      <w:r w:rsidR="00DE64FD">
        <w:rPr>
          <w:sz w:val="28"/>
          <w:szCs w:val="28"/>
        </w:rPr>
        <w:t>.</w:t>
      </w:r>
    </w:p>
    <w:p w14:paraId="0C2668C0" w14:textId="2D10B49A" w:rsidR="00492718" w:rsidRDefault="005959AF" w:rsidP="004F5522">
      <w:pPr>
        <w:spacing w:after="0" w:line="240" w:lineRule="auto"/>
        <w:rPr>
          <w:sz w:val="28"/>
          <w:szCs w:val="28"/>
        </w:rPr>
      </w:pPr>
      <w:r w:rsidRPr="005959AF">
        <w:rPr>
          <w:b/>
          <w:bCs/>
          <w:sz w:val="28"/>
          <w:szCs w:val="28"/>
        </w:rPr>
        <w:t>I Cor. 12:4</w:t>
      </w:r>
      <w:r>
        <w:rPr>
          <w:sz w:val="28"/>
          <w:szCs w:val="28"/>
        </w:rPr>
        <w:t xml:space="preserve"> Variety of gifts, but the same Spirit.</w:t>
      </w:r>
    </w:p>
    <w:p w14:paraId="4BEF25A7" w14:textId="1DCD6B5F" w:rsidR="005959AF" w:rsidRDefault="005959AF" w:rsidP="004F5522">
      <w:pPr>
        <w:spacing w:after="0" w:line="240" w:lineRule="auto"/>
        <w:rPr>
          <w:sz w:val="28"/>
          <w:szCs w:val="28"/>
        </w:rPr>
      </w:pPr>
      <w:r w:rsidRPr="005959AF">
        <w:rPr>
          <w:b/>
          <w:bCs/>
          <w:sz w:val="28"/>
          <w:szCs w:val="28"/>
        </w:rPr>
        <w:t>I Cor. 12:5</w:t>
      </w:r>
      <w:r>
        <w:rPr>
          <w:sz w:val="28"/>
          <w:szCs w:val="28"/>
        </w:rPr>
        <w:t xml:space="preserve"> Varieties of ministries, but the same Lord</w:t>
      </w:r>
    </w:p>
    <w:p w14:paraId="4569EDD3" w14:textId="57554AA2" w:rsidR="005959AF" w:rsidRDefault="005959AF" w:rsidP="004F5522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Diakoneo</w:t>
      </w:r>
      <w:proofErr w:type="spellEnd"/>
      <w:r>
        <w:rPr>
          <w:sz w:val="28"/>
          <w:szCs w:val="28"/>
        </w:rPr>
        <w:t>: services or ministries</w:t>
      </w:r>
    </w:p>
    <w:p w14:paraId="3AE03338" w14:textId="4F186611" w:rsidR="005959AF" w:rsidRDefault="005959AF" w:rsidP="004F5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Over these ministries is ONE LORD</w:t>
      </w:r>
    </w:p>
    <w:p w14:paraId="7136C400" w14:textId="2F46613A" w:rsidR="005959AF" w:rsidRDefault="005959AF" w:rsidP="004F5522">
      <w:pPr>
        <w:spacing w:after="0" w:line="240" w:lineRule="auto"/>
        <w:rPr>
          <w:sz w:val="28"/>
          <w:szCs w:val="28"/>
        </w:rPr>
      </w:pPr>
      <w:r w:rsidRPr="005959AF">
        <w:rPr>
          <w:b/>
          <w:bCs/>
          <w:sz w:val="28"/>
          <w:szCs w:val="28"/>
        </w:rPr>
        <w:t>I Cor. 12:6</w:t>
      </w:r>
      <w:r>
        <w:rPr>
          <w:sz w:val="28"/>
          <w:szCs w:val="28"/>
        </w:rPr>
        <w:t xml:space="preserve"> Varieties of effects, but One God</w:t>
      </w:r>
    </w:p>
    <w:p w14:paraId="14F6E2FF" w14:textId="21BE7AEF" w:rsidR="005959AF" w:rsidRDefault="005959AF" w:rsidP="004F5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Effects: </w:t>
      </w:r>
      <w:proofErr w:type="spellStart"/>
      <w:r>
        <w:rPr>
          <w:sz w:val="28"/>
          <w:szCs w:val="28"/>
        </w:rPr>
        <w:t>energema</w:t>
      </w:r>
      <w:proofErr w:type="spellEnd"/>
      <w:r>
        <w:rPr>
          <w:sz w:val="28"/>
          <w:szCs w:val="28"/>
        </w:rPr>
        <w:t xml:space="preserve"> – energy! Workings that are produced by God</w:t>
      </w:r>
    </w:p>
    <w:p w14:paraId="543AD648" w14:textId="748593A2" w:rsidR="005959AF" w:rsidRDefault="005959AF" w:rsidP="004F5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Trinity represented: Spirit, Lord Jesus, God the Father</w:t>
      </w:r>
    </w:p>
    <w:p w14:paraId="470F8652" w14:textId="32842BE2" w:rsidR="005959AF" w:rsidRDefault="00345F02" w:rsidP="004F5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One gift can have many different ministries. </w:t>
      </w:r>
      <w:r w:rsidR="008C5D0D">
        <w:rPr>
          <w:sz w:val="28"/>
          <w:szCs w:val="28"/>
        </w:rPr>
        <w:t>Remember: the effects come from God!!! Not you!</w:t>
      </w:r>
      <w:r w:rsidR="008F70B5">
        <w:rPr>
          <w:sz w:val="28"/>
          <w:szCs w:val="28"/>
        </w:rPr>
        <w:t xml:space="preserve"> Don’t be numbers oriented.</w:t>
      </w:r>
    </w:p>
    <w:p w14:paraId="3934D720" w14:textId="129619A5" w:rsidR="008F70B5" w:rsidRDefault="008F70B5" w:rsidP="004F5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Are you willing to labor and never see any results?</w:t>
      </w:r>
    </w:p>
    <w:p w14:paraId="14DBD86D" w14:textId="08D041AD" w:rsidR="008F70B5" w:rsidRPr="008F70B5" w:rsidRDefault="008F70B5" w:rsidP="004F5522">
      <w:pPr>
        <w:spacing w:after="0" w:line="240" w:lineRule="auto"/>
        <w:rPr>
          <w:b/>
          <w:bCs/>
          <w:sz w:val="28"/>
          <w:szCs w:val="28"/>
        </w:rPr>
      </w:pPr>
      <w:r w:rsidRPr="008F70B5">
        <w:rPr>
          <w:b/>
          <w:bCs/>
          <w:sz w:val="28"/>
          <w:szCs w:val="28"/>
        </w:rPr>
        <w:t xml:space="preserve">As </w:t>
      </w:r>
      <w:r w:rsidR="00594B44">
        <w:rPr>
          <w:b/>
          <w:bCs/>
          <w:sz w:val="28"/>
          <w:szCs w:val="28"/>
        </w:rPr>
        <w:t>the stewardship of love</w:t>
      </w:r>
      <w:r w:rsidRPr="008F70B5">
        <w:rPr>
          <w:b/>
          <w:bCs/>
          <w:sz w:val="28"/>
          <w:szCs w:val="28"/>
        </w:rPr>
        <w:t xml:space="preserve"> affects the brethren:</w:t>
      </w:r>
    </w:p>
    <w:p w14:paraId="77A1D5BF" w14:textId="20C0FEB3" w:rsidR="008F70B5" w:rsidRDefault="008F70B5" w:rsidP="004F5522">
      <w:pPr>
        <w:spacing w:after="0" w:line="240" w:lineRule="auto"/>
        <w:rPr>
          <w:sz w:val="28"/>
          <w:szCs w:val="28"/>
        </w:rPr>
      </w:pPr>
      <w:r w:rsidRPr="008F70B5">
        <w:rPr>
          <w:b/>
          <w:bCs/>
          <w:sz w:val="28"/>
          <w:szCs w:val="28"/>
        </w:rPr>
        <w:t xml:space="preserve">Rom. 12:10 </w:t>
      </w:r>
      <w:r>
        <w:rPr>
          <w:sz w:val="28"/>
          <w:szCs w:val="28"/>
        </w:rPr>
        <w:t>Paul is calling us to devotion to one another</w:t>
      </w:r>
    </w:p>
    <w:p w14:paraId="5DD1B14A" w14:textId="044DB559" w:rsidR="00594B44" w:rsidRDefault="00594B44" w:rsidP="004F5522">
      <w:pPr>
        <w:spacing w:after="0" w:line="240" w:lineRule="auto"/>
        <w:rPr>
          <w:sz w:val="28"/>
          <w:szCs w:val="28"/>
        </w:rPr>
      </w:pPr>
      <w:r w:rsidRPr="00594B44">
        <w:rPr>
          <w:b/>
          <w:bCs/>
          <w:sz w:val="28"/>
          <w:szCs w:val="28"/>
        </w:rPr>
        <w:t>Rom. 12:10</w:t>
      </w:r>
      <w:r>
        <w:rPr>
          <w:sz w:val="28"/>
          <w:szCs w:val="28"/>
        </w:rPr>
        <w:t xml:space="preserve"> Give preference to one another in honor</w:t>
      </w:r>
    </w:p>
    <w:p w14:paraId="1B4ABC7F" w14:textId="70570EE7" w:rsidR="00594B44" w:rsidRPr="00EB3EB6" w:rsidRDefault="00EB3EB6" w:rsidP="004F5522">
      <w:pPr>
        <w:spacing w:after="0" w:line="240" w:lineRule="auto"/>
        <w:rPr>
          <w:b/>
          <w:bCs/>
          <w:sz w:val="28"/>
          <w:szCs w:val="28"/>
        </w:rPr>
      </w:pPr>
      <w:r w:rsidRPr="00EB3EB6">
        <w:rPr>
          <w:b/>
          <w:bCs/>
          <w:sz w:val="28"/>
          <w:szCs w:val="28"/>
        </w:rPr>
        <w:t>Phil. 2:4-8</w:t>
      </w:r>
    </w:p>
    <w:p w14:paraId="6957AC83" w14:textId="4F0E3529" w:rsidR="008C5D0D" w:rsidRDefault="00EB3EB6" w:rsidP="004F5522">
      <w:pPr>
        <w:spacing w:after="0" w:line="240" w:lineRule="auto"/>
        <w:rPr>
          <w:sz w:val="28"/>
          <w:szCs w:val="28"/>
        </w:rPr>
      </w:pPr>
      <w:r w:rsidRPr="00EB3EB6">
        <w:rPr>
          <w:b/>
          <w:bCs/>
          <w:sz w:val="28"/>
          <w:szCs w:val="28"/>
        </w:rPr>
        <w:t>Rom. 12:10-11</w:t>
      </w:r>
      <w:r>
        <w:rPr>
          <w:sz w:val="28"/>
          <w:szCs w:val="28"/>
        </w:rPr>
        <w:t xml:space="preserve"> Be aglow with the Spirit (RSV)</w:t>
      </w:r>
    </w:p>
    <w:p w14:paraId="5CF20222" w14:textId="4303BB82" w:rsidR="00EB3EB6" w:rsidRDefault="00EB3EB6" w:rsidP="004F5522">
      <w:pPr>
        <w:spacing w:after="0" w:line="240" w:lineRule="auto"/>
        <w:rPr>
          <w:sz w:val="28"/>
          <w:szCs w:val="28"/>
        </w:rPr>
      </w:pPr>
      <w:r w:rsidRPr="00EB3EB6">
        <w:rPr>
          <w:b/>
          <w:bCs/>
          <w:sz w:val="28"/>
          <w:szCs w:val="28"/>
        </w:rPr>
        <w:t>Rom. 12:12-13</w:t>
      </w:r>
      <w:r>
        <w:rPr>
          <w:b/>
          <w:bCs/>
          <w:sz w:val="28"/>
          <w:szCs w:val="28"/>
        </w:rPr>
        <w:t xml:space="preserve"> </w:t>
      </w:r>
    </w:p>
    <w:p w14:paraId="7FE6AC10" w14:textId="67B1CFCD" w:rsidR="00B25367" w:rsidRDefault="00B25367" w:rsidP="004F55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Maria Monsen – Shantung Revival 1927-1937</w:t>
      </w:r>
      <w:r w:rsidR="001F739D">
        <w:rPr>
          <w:sz w:val="28"/>
          <w:szCs w:val="28"/>
        </w:rPr>
        <w:t xml:space="preserve"> Norwegian Lutheran missionary</w:t>
      </w:r>
    </w:p>
    <w:p w14:paraId="63432A98" w14:textId="77777777" w:rsidR="00B25367" w:rsidRPr="00B25367" w:rsidRDefault="00B25367" w:rsidP="004F5522">
      <w:pPr>
        <w:spacing w:after="0" w:line="240" w:lineRule="auto"/>
        <w:rPr>
          <w:sz w:val="28"/>
          <w:szCs w:val="28"/>
        </w:rPr>
      </w:pPr>
    </w:p>
    <w:sectPr w:rsidR="00B25367" w:rsidRPr="00B25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22"/>
    <w:rsid w:val="00015C0E"/>
    <w:rsid w:val="00033AEE"/>
    <w:rsid w:val="000C6EDC"/>
    <w:rsid w:val="000D36BB"/>
    <w:rsid w:val="001703D5"/>
    <w:rsid w:val="001827D4"/>
    <w:rsid w:val="001F739D"/>
    <w:rsid w:val="0032763A"/>
    <w:rsid w:val="00345F02"/>
    <w:rsid w:val="003C55FB"/>
    <w:rsid w:val="0049070C"/>
    <w:rsid w:val="00492718"/>
    <w:rsid w:val="004F5522"/>
    <w:rsid w:val="00570B3A"/>
    <w:rsid w:val="00594B44"/>
    <w:rsid w:val="005959AF"/>
    <w:rsid w:val="005C0873"/>
    <w:rsid w:val="008C5D0D"/>
    <w:rsid w:val="008F70B5"/>
    <w:rsid w:val="00AC16B4"/>
    <w:rsid w:val="00B25367"/>
    <w:rsid w:val="00CC47FB"/>
    <w:rsid w:val="00CD5B6F"/>
    <w:rsid w:val="00D95498"/>
    <w:rsid w:val="00DE64FD"/>
    <w:rsid w:val="00EB3EB6"/>
    <w:rsid w:val="00F009C6"/>
    <w:rsid w:val="00F40499"/>
    <w:rsid w:val="00F8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98623"/>
  <w15:chartTrackingRefBased/>
  <w15:docId w15:val="{B27755E0-57F6-40A1-95C7-9BD44323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25</cp:revision>
  <dcterms:created xsi:type="dcterms:W3CDTF">2025-09-30T11:30:00Z</dcterms:created>
  <dcterms:modified xsi:type="dcterms:W3CDTF">2025-09-30T12:36:00Z</dcterms:modified>
</cp:coreProperties>
</file>